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10" w:rsidRDefault="004A15E6" w:rsidP="00AA2812">
      <w:pPr>
        <w:spacing w:after="0"/>
        <w:rPr>
          <w:rFonts w:ascii="Arial" w:hAnsi="Arial" w:cs="Arial"/>
          <w:i/>
          <w:sz w:val="18"/>
          <w:szCs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01800" cy="1637030"/>
            <wp:effectExtent l="0" t="0" r="0" b="1270"/>
            <wp:wrapSquare wrapText="bothSides"/>
            <wp:docPr id="3" name="Picture 3" descr="auctio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tion-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6410" w:rsidRDefault="00A26410" w:rsidP="00AA2812">
      <w:pPr>
        <w:spacing w:after="0"/>
        <w:rPr>
          <w:rFonts w:ascii="Arial" w:hAnsi="Arial" w:cs="Arial"/>
          <w:i/>
          <w:sz w:val="18"/>
          <w:szCs w:val="18"/>
        </w:rPr>
      </w:pPr>
    </w:p>
    <w:p w:rsidR="00F84AC8" w:rsidRDefault="00F84AC8" w:rsidP="00AA2812">
      <w:pPr>
        <w:spacing w:after="0"/>
        <w:rPr>
          <w:rFonts w:ascii="Arial" w:hAnsi="Arial" w:cs="Arial"/>
          <w:i/>
          <w:sz w:val="18"/>
          <w:szCs w:val="18"/>
        </w:rPr>
      </w:pPr>
    </w:p>
    <w:p w:rsidR="00F84AC8" w:rsidRDefault="00F84AC8" w:rsidP="00AA2812">
      <w:pPr>
        <w:spacing w:after="0"/>
        <w:rPr>
          <w:rFonts w:ascii="Arial" w:hAnsi="Arial" w:cs="Arial"/>
          <w:i/>
          <w:sz w:val="18"/>
          <w:szCs w:val="18"/>
        </w:rPr>
      </w:pPr>
    </w:p>
    <w:p w:rsidR="00AA2812" w:rsidRPr="00AA2812" w:rsidRDefault="00AA2812" w:rsidP="00AA2812">
      <w:pPr>
        <w:spacing w:after="0"/>
        <w:rPr>
          <w:rFonts w:ascii="Arial" w:hAnsi="Arial" w:cs="Arial"/>
          <w:i/>
          <w:sz w:val="18"/>
          <w:szCs w:val="18"/>
        </w:rPr>
      </w:pPr>
      <w:r w:rsidRPr="00AA2812">
        <w:rPr>
          <w:rFonts w:ascii="Arial" w:hAnsi="Arial" w:cs="Arial"/>
          <w:i/>
          <w:sz w:val="18"/>
          <w:szCs w:val="18"/>
        </w:rPr>
        <w:t xml:space="preserve">“I never would have known my neighbors if it weren’t for the TimeBank because I would not have introduced myself. It gave me a sense of security to know our neighbors’ names. You really want to raise your kids in a neighborhood where you know people.” </w:t>
      </w:r>
    </w:p>
    <w:p w:rsidR="00AA2812" w:rsidRPr="00AA2812" w:rsidRDefault="00AA2812" w:rsidP="00AA2812">
      <w:pPr>
        <w:spacing w:after="0"/>
        <w:rPr>
          <w:rFonts w:ascii="Arial" w:hAnsi="Arial" w:cs="Arial"/>
          <w:sz w:val="18"/>
          <w:szCs w:val="18"/>
        </w:rPr>
      </w:pPr>
      <w:r w:rsidRPr="00AA2812">
        <w:rPr>
          <w:rFonts w:ascii="Arial" w:hAnsi="Arial" w:cs="Arial"/>
          <w:sz w:val="18"/>
          <w:szCs w:val="18"/>
        </w:rPr>
        <w:t>TimeBank Member Jeanetta</w:t>
      </w:r>
    </w:p>
    <w:p w:rsidR="00AA2812" w:rsidRDefault="00AA2812">
      <w:pPr>
        <w:spacing w:after="0"/>
        <w:rPr>
          <w:rFonts w:ascii="Arial" w:hAnsi="Arial" w:cs="Arial"/>
        </w:rPr>
      </w:pPr>
    </w:p>
    <w:p w:rsidR="00815451" w:rsidRDefault="00815451">
      <w:pPr>
        <w:spacing w:after="0"/>
        <w:rPr>
          <w:rFonts w:ascii="Arial" w:hAnsi="Arial" w:cs="Arial"/>
        </w:rPr>
      </w:pPr>
    </w:p>
    <w:p w:rsidR="00815451" w:rsidRDefault="00815451">
      <w:pPr>
        <w:spacing w:after="0"/>
        <w:rPr>
          <w:rFonts w:ascii="Arial" w:hAnsi="Arial" w:cs="Arial"/>
        </w:rPr>
      </w:pPr>
    </w:p>
    <w:p w:rsidR="00815451" w:rsidRDefault="00F84AC8">
      <w:pPr>
        <w:spacing w:after="0"/>
        <w:rPr>
          <w:rFonts w:ascii="Arial" w:hAnsi="Arial" w:cs="Arial"/>
        </w:rPr>
      </w:pPr>
      <w:r w:rsidRPr="004A15E6">
        <w:rPr>
          <w:rFonts w:ascii="Arial" w:hAnsi="Arial" w:cs="Arial"/>
          <w:i/>
          <w:noProof/>
          <w:sz w:val="18"/>
          <w:szCs w:val="18"/>
        </w:rPr>
        <mc:AlternateContent>
          <mc:Choice Requires="wps">
            <w:drawing>
              <wp:inline distT="0" distB="0" distL="0" distR="0" wp14:anchorId="16F8AB56" wp14:editId="5CD1C766">
                <wp:extent cx="6535024" cy="3875714"/>
                <wp:effectExtent l="19050" t="19050" r="18415"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024" cy="3875714"/>
                        </a:xfrm>
                        <a:prstGeom prst="rect">
                          <a:avLst/>
                        </a:prstGeom>
                        <a:solidFill>
                          <a:srgbClr val="FFFFFF"/>
                        </a:solidFill>
                        <a:ln w="38100" cap="sq" cmpd="dbl">
                          <a:solidFill>
                            <a:srgbClr val="000000"/>
                          </a:solidFill>
                          <a:miter lim="800000"/>
                          <a:headEnd/>
                          <a:tailEnd/>
                        </a:ln>
                      </wps:spPr>
                      <wps:txbx>
                        <w:txbxContent>
                          <w:p w:rsidR="00F84AC8" w:rsidRDefault="00F84AC8" w:rsidP="00F84AC8">
                            <w:pPr>
                              <w:jc w:val="center"/>
                              <w:rPr>
                                <w:rFonts w:ascii="Arial" w:hAnsi="Arial" w:cs="Arial"/>
                                <w:sz w:val="40"/>
                                <w:szCs w:val="40"/>
                              </w:rPr>
                            </w:pPr>
                            <w:r>
                              <w:rPr>
                                <w:rFonts w:ascii="Arial" w:hAnsi="Arial" w:cs="Arial"/>
                                <w:noProof/>
                                <w:sz w:val="40"/>
                                <w:szCs w:val="40"/>
                              </w:rPr>
                              <w:drawing>
                                <wp:inline distT="0" distB="0" distL="0" distR="0" wp14:anchorId="49551BB8" wp14:editId="611550E3">
                                  <wp:extent cx="3162649" cy="73922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 tagline.jpeg.png"/>
                                          <pic:cNvPicPr/>
                                        </pic:nvPicPr>
                                        <pic:blipFill>
                                          <a:blip r:embed="rId14">
                                            <a:extLst>
                                              <a:ext uri="{28A0092B-C50C-407E-A947-70E740481C1C}">
                                                <a14:useLocalDpi xmlns:a14="http://schemas.microsoft.com/office/drawing/2010/main" val="0"/>
                                              </a:ext>
                                            </a:extLst>
                                          </a:blip>
                                          <a:stretch>
                                            <a:fillRect/>
                                          </a:stretch>
                                        </pic:blipFill>
                                        <pic:spPr>
                                          <a:xfrm>
                                            <a:off x="0" y="0"/>
                                            <a:ext cx="3253664" cy="760495"/>
                                          </a:xfrm>
                                          <a:prstGeom prst="rect">
                                            <a:avLst/>
                                          </a:prstGeom>
                                        </pic:spPr>
                                      </pic:pic>
                                    </a:graphicData>
                                  </a:graphic>
                                </wp:inline>
                              </w:drawing>
                            </w:r>
                          </w:p>
                          <w:p w:rsidR="00F84AC8" w:rsidRPr="00ED1ECB" w:rsidRDefault="00F84AC8" w:rsidP="00F84AC8">
                            <w:pPr>
                              <w:jc w:val="center"/>
                              <w:rPr>
                                <w:rFonts w:ascii="Arial" w:hAnsi="Arial" w:cs="Arial"/>
                                <w:b/>
                                <w:sz w:val="52"/>
                                <w:szCs w:val="52"/>
                              </w:rPr>
                            </w:pPr>
                            <w:r w:rsidRPr="00ED1ECB">
                              <w:rPr>
                                <w:rFonts w:ascii="Arial" w:hAnsi="Arial" w:cs="Arial"/>
                                <w:b/>
                                <w:sz w:val="52"/>
                                <w:szCs w:val="52"/>
                              </w:rPr>
                              <w:t xml:space="preserve">Live &amp; Silent AUCTION </w:t>
                            </w:r>
                          </w:p>
                          <w:p w:rsidR="00F84AC8" w:rsidRPr="00ED1ECB" w:rsidRDefault="00F84AC8" w:rsidP="00F84AC8">
                            <w:pPr>
                              <w:pStyle w:val="NoSpacing"/>
                              <w:jc w:val="center"/>
                              <w:rPr>
                                <w:rFonts w:ascii="Arial" w:hAnsi="Arial" w:cs="Arial"/>
                                <w:b/>
                                <w:sz w:val="40"/>
                                <w:szCs w:val="40"/>
                              </w:rPr>
                            </w:pPr>
                            <w:r w:rsidRPr="00ED1ECB">
                              <w:rPr>
                                <w:rFonts w:ascii="Arial" w:hAnsi="Arial" w:cs="Arial"/>
                                <w:b/>
                                <w:sz w:val="40"/>
                                <w:szCs w:val="40"/>
                              </w:rPr>
                              <w:t>2</w:t>
                            </w:r>
                            <w:r w:rsidRPr="00ED1ECB">
                              <w:rPr>
                                <w:rFonts w:ascii="Arial" w:hAnsi="Arial" w:cs="Arial"/>
                                <w:b/>
                                <w:sz w:val="40"/>
                                <w:szCs w:val="40"/>
                                <w:vertAlign w:val="superscript"/>
                              </w:rPr>
                              <w:t>nd</w:t>
                            </w:r>
                            <w:r w:rsidRPr="00ED1ECB">
                              <w:rPr>
                                <w:rFonts w:ascii="Arial" w:hAnsi="Arial" w:cs="Arial"/>
                                <w:b/>
                                <w:sz w:val="40"/>
                                <w:szCs w:val="40"/>
                              </w:rPr>
                              <w:t xml:space="preserve"> Annual “Bid to Build our Communities”</w:t>
                            </w:r>
                          </w:p>
                          <w:p w:rsidR="00F84AC8" w:rsidRPr="00ED1ECB" w:rsidRDefault="00F84AC8" w:rsidP="00F84AC8">
                            <w:pPr>
                              <w:pStyle w:val="NoSpacing"/>
                              <w:jc w:val="center"/>
                              <w:rPr>
                                <w:rFonts w:ascii="Arial" w:hAnsi="Arial" w:cs="Arial"/>
                                <w:b/>
                                <w:sz w:val="40"/>
                                <w:szCs w:val="40"/>
                              </w:rPr>
                            </w:pPr>
                            <w:r w:rsidRPr="00ED1ECB">
                              <w:rPr>
                                <w:rFonts w:ascii="Arial" w:hAnsi="Arial" w:cs="Arial"/>
                                <w:b/>
                                <w:sz w:val="40"/>
                                <w:szCs w:val="40"/>
                              </w:rPr>
                              <w:t>Saturday, October 10, 2015</w:t>
                            </w:r>
                          </w:p>
                          <w:p w:rsidR="00F84AC8" w:rsidRPr="00ED1ECB" w:rsidRDefault="00F84AC8" w:rsidP="00F84AC8">
                            <w:pPr>
                              <w:pStyle w:val="NoSpacing"/>
                              <w:jc w:val="center"/>
                              <w:rPr>
                                <w:rFonts w:ascii="Arial" w:hAnsi="Arial" w:cs="Arial"/>
                                <w:b/>
                                <w:sz w:val="18"/>
                                <w:szCs w:val="18"/>
                              </w:rPr>
                            </w:pPr>
                          </w:p>
                          <w:p w:rsidR="00F84AC8" w:rsidRPr="006F580E" w:rsidRDefault="00471E7B" w:rsidP="00F84AC8">
                            <w:pPr>
                              <w:pStyle w:val="NoSpacing"/>
                              <w:jc w:val="center"/>
                              <w:rPr>
                                <w:rFonts w:ascii="Arial" w:hAnsi="Arial" w:cs="Arial"/>
                                <w:b/>
                                <w:sz w:val="32"/>
                                <w:szCs w:val="32"/>
                              </w:rPr>
                            </w:pPr>
                            <w:r>
                              <w:rPr>
                                <w:rFonts w:ascii="Arial" w:hAnsi="Arial" w:cs="Arial"/>
                                <w:b/>
                                <w:sz w:val="32"/>
                                <w:szCs w:val="32"/>
                              </w:rPr>
                              <w:t>7:00 – 8</w:t>
                            </w:r>
                            <w:r w:rsidR="00F84AC8" w:rsidRPr="006F580E">
                              <w:rPr>
                                <w:rFonts w:ascii="Arial" w:hAnsi="Arial" w:cs="Arial"/>
                                <w:b/>
                                <w:sz w:val="32"/>
                                <w:szCs w:val="32"/>
                              </w:rPr>
                              <w:t>:30 p.m. Silent auction, refreshments, mix &amp; mingle</w:t>
                            </w:r>
                          </w:p>
                          <w:p w:rsidR="00F84AC8" w:rsidRPr="00ED1ECB" w:rsidRDefault="00471E7B" w:rsidP="00F84AC8">
                            <w:pPr>
                              <w:pStyle w:val="NoSpacing"/>
                              <w:jc w:val="center"/>
                              <w:rPr>
                                <w:rFonts w:ascii="Arial" w:hAnsi="Arial" w:cs="Arial"/>
                                <w:sz w:val="28"/>
                                <w:szCs w:val="28"/>
                              </w:rPr>
                            </w:pPr>
                            <w:r>
                              <w:rPr>
                                <w:rFonts w:ascii="Arial" w:hAnsi="Arial" w:cs="Arial"/>
                                <w:b/>
                                <w:sz w:val="32"/>
                                <w:szCs w:val="32"/>
                              </w:rPr>
                              <w:t>9:00-10</w:t>
                            </w:r>
                            <w:bookmarkStart w:id="0" w:name="_GoBack"/>
                            <w:bookmarkEnd w:id="0"/>
                            <w:r w:rsidR="00F84AC8" w:rsidRPr="006F580E">
                              <w:rPr>
                                <w:rFonts w:ascii="Arial" w:hAnsi="Arial" w:cs="Arial"/>
                                <w:b/>
                                <w:sz w:val="32"/>
                                <w:szCs w:val="32"/>
                              </w:rPr>
                              <w:t xml:space="preserve"> p.m. Live auction</w:t>
                            </w:r>
                          </w:p>
                          <w:p w:rsidR="00F84AC8" w:rsidRPr="006F580E" w:rsidRDefault="00F84AC8" w:rsidP="00F84AC8">
                            <w:pPr>
                              <w:pStyle w:val="NoSpacing"/>
                              <w:jc w:val="center"/>
                              <w:rPr>
                                <w:rFonts w:ascii="Arial" w:hAnsi="Arial" w:cs="Arial"/>
                                <w:sz w:val="28"/>
                                <w:szCs w:val="28"/>
                              </w:rPr>
                            </w:pPr>
                          </w:p>
                          <w:p w:rsidR="00F84AC8" w:rsidRPr="006F580E" w:rsidRDefault="00F84AC8" w:rsidP="00F84AC8">
                            <w:pPr>
                              <w:pStyle w:val="NoSpacing"/>
                              <w:jc w:val="center"/>
                              <w:rPr>
                                <w:rFonts w:ascii="Arial" w:hAnsi="Arial" w:cs="Arial"/>
                                <w:sz w:val="28"/>
                                <w:szCs w:val="28"/>
                              </w:rPr>
                            </w:pPr>
                            <w:r w:rsidRPr="006F580E">
                              <w:rPr>
                                <w:rFonts w:ascii="Arial" w:hAnsi="Arial" w:cs="Arial"/>
                                <w:sz w:val="28"/>
                                <w:szCs w:val="28"/>
                              </w:rPr>
                              <w:t>Birmingham Unitarian Church, 38651 Woodward Ave., Bloomfield Hills, MI</w:t>
                            </w:r>
                          </w:p>
                          <w:p w:rsidR="00F84AC8" w:rsidRPr="006F580E" w:rsidRDefault="00764CF4" w:rsidP="00F84AC8">
                            <w:pPr>
                              <w:pStyle w:val="NoSpacing"/>
                              <w:jc w:val="center"/>
                              <w:rPr>
                                <w:rFonts w:ascii="Arial" w:hAnsi="Arial" w:cs="Arial"/>
                                <w:sz w:val="28"/>
                                <w:szCs w:val="28"/>
                              </w:rPr>
                            </w:pPr>
                            <w:r>
                              <w:rPr>
                                <w:rFonts w:ascii="Arial" w:hAnsi="Arial" w:cs="Arial"/>
                                <w:sz w:val="28"/>
                                <w:szCs w:val="28"/>
                              </w:rPr>
                              <w:t>(North of Quarton Road</w:t>
                            </w:r>
                            <w:r w:rsidR="00F84AC8" w:rsidRPr="006F580E">
                              <w:rPr>
                                <w:rFonts w:ascii="Arial" w:hAnsi="Arial" w:cs="Arial"/>
                                <w:sz w:val="28"/>
                                <w:szCs w:val="28"/>
                              </w:rPr>
                              <w:t>/Big Beaver)</w:t>
                            </w:r>
                          </w:p>
                          <w:p w:rsidR="00F84AC8" w:rsidRPr="00ED1ECB" w:rsidRDefault="00F84AC8" w:rsidP="00F84AC8">
                            <w:pPr>
                              <w:pStyle w:val="NoSpacing"/>
                              <w:jc w:val="center"/>
                              <w:rPr>
                                <w:rFonts w:ascii="Arial" w:hAnsi="Arial" w:cs="Arial"/>
                              </w:rPr>
                            </w:pPr>
                          </w:p>
                          <w:p w:rsidR="00F84AC8" w:rsidRPr="00ED1ECB" w:rsidRDefault="00F84AC8" w:rsidP="00F84AC8">
                            <w:pPr>
                              <w:jc w:val="center"/>
                              <w:rPr>
                                <w:rFonts w:ascii="Arial" w:hAnsi="Arial" w:cs="Arial"/>
                                <w:i/>
                                <w:sz w:val="24"/>
                                <w:szCs w:val="24"/>
                              </w:rPr>
                            </w:pPr>
                            <w:r w:rsidRPr="00ED1ECB">
                              <w:rPr>
                                <w:rFonts w:ascii="Arial" w:hAnsi="Arial" w:cs="Arial"/>
                                <w:i/>
                                <w:sz w:val="24"/>
                                <w:szCs w:val="24"/>
                              </w:rPr>
                              <w:t>Light refreshments, entertainment, door prizes, free parking</w:t>
                            </w:r>
                          </w:p>
                          <w:p w:rsidR="00F84AC8" w:rsidRDefault="00F84AC8" w:rsidP="00F84AC8">
                            <w:pPr>
                              <w:jc w:val="center"/>
                              <w:rPr>
                                <w:rFonts w:ascii="Arial" w:hAnsi="Arial" w:cs="Arial"/>
                                <w:sz w:val="32"/>
                                <w:szCs w:val="32"/>
                              </w:rPr>
                            </w:pPr>
                          </w:p>
                          <w:p w:rsidR="00F84AC8" w:rsidRDefault="00F84AC8" w:rsidP="00F84AC8">
                            <w:pPr>
                              <w:jc w:val="center"/>
                              <w:rPr>
                                <w:rFonts w:ascii="Arial" w:hAnsi="Arial" w:cs="Arial"/>
                                <w:sz w:val="32"/>
                                <w:szCs w:val="32"/>
                              </w:rPr>
                            </w:pPr>
                          </w:p>
                          <w:p w:rsidR="00F84AC8" w:rsidRPr="004A15E6" w:rsidRDefault="00F84AC8" w:rsidP="00F84AC8">
                            <w:pPr>
                              <w:jc w:val="center"/>
                              <w:rPr>
                                <w:rFonts w:ascii="Arial" w:hAnsi="Arial" w:cs="Arial"/>
                                <w:sz w:val="40"/>
                                <w:szCs w:val="40"/>
                              </w:rPr>
                            </w:pPr>
                          </w:p>
                          <w:p w:rsidR="00F84AC8" w:rsidRDefault="00F84AC8" w:rsidP="00F84AC8"/>
                        </w:txbxContent>
                      </wps:txbx>
                      <wps:bodyPr rot="0" vert="horz" wrap="square" lIns="91440" tIns="45720" rIns="91440" bIns="45720" anchor="t" anchorCtr="0">
                        <a:noAutofit/>
                      </wps:bodyPr>
                    </wps:wsp>
                  </a:graphicData>
                </a:graphic>
              </wp:inline>
            </w:drawing>
          </mc:Choice>
          <mc:Fallback>
            <w:pict>
              <v:shapetype w14:anchorId="16F8AB56" id="_x0000_t202" coordsize="21600,21600" o:spt="202" path="m,l,21600r21600,l21600,xe">
                <v:stroke joinstyle="miter"/>
                <v:path gradientshapeok="t" o:connecttype="rect"/>
              </v:shapetype>
              <v:shape id="Text Box 2" o:spid="_x0000_s1026" type="#_x0000_t202" style="width:514.55pt;height:3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" strokeweight="3pt">
                <v:stroke linestyle="thinThin" endcap="square"/>
                <v:textbox>
                  <w:txbxContent>
                    <w:p w:rsidR="00F84AC8" w:rsidRDefault="00F84AC8" w:rsidP="00F84AC8">
                      <w:pPr>
                        <w:jc w:val="center"/>
                        <w:rPr>
                          <w:rFonts w:ascii="Arial" w:hAnsi="Arial" w:cs="Arial"/>
                          <w:sz w:val="40"/>
                          <w:szCs w:val="40"/>
                        </w:rPr>
                      </w:pPr>
                      <w:r>
                        <w:rPr>
                          <w:rFonts w:ascii="Arial" w:hAnsi="Arial" w:cs="Arial"/>
                          <w:noProof/>
                          <w:sz w:val="40"/>
                          <w:szCs w:val="40"/>
                        </w:rPr>
                        <w:drawing>
                          <wp:inline distT="0" distB="0" distL="0" distR="0" wp14:anchorId="49551BB8" wp14:editId="611550E3">
                            <wp:extent cx="3162649" cy="73922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 tagline.jpeg.png"/>
                                    <pic:cNvPicPr/>
                                  </pic:nvPicPr>
                                  <pic:blipFill>
                                    <a:blip r:embed="rId14">
                                      <a:extLst>
                                        <a:ext uri="{28A0092B-C50C-407E-A947-70E740481C1C}">
                                          <a14:useLocalDpi xmlns:a14="http://schemas.microsoft.com/office/drawing/2010/main" val="0"/>
                                        </a:ext>
                                      </a:extLst>
                                    </a:blip>
                                    <a:stretch>
                                      <a:fillRect/>
                                    </a:stretch>
                                  </pic:blipFill>
                                  <pic:spPr>
                                    <a:xfrm>
                                      <a:off x="0" y="0"/>
                                      <a:ext cx="3253664" cy="760495"/>
                                    </a:xfrm>
                                    <a:prstGeom prst="rect">
                                      <a:avLst/>
                                    </a:prstGeom>
                                  </pic:spPr>
                                </pic:pic>
                              </a:graphicData>
                            </a:graphic>
                          </wp:inline>
                        </w:drawing>
                      </w:r>
                    </w:p>
                    <w:p w:rsidR="00F84AC8" w:rsidRPr="00ED1ECB" w:rsidRDefault="00F84AC8" w:rsidP="00F84AC8">
                      <w:pPr>
                        <w:jc w:val="center"/>
                        <w:rPr>
                          <w:rFonts w:ascii="Arial" w:hAnsi="Arial" w:cs="Arial"/>
                          <w:b/>
                          <w:sz w:val="52"/>
                          <w:szCs w:val="52"/>
                        </w:rPr>
                      </w:pPr>
                      <w:r w:rsidRPr="00ED1ECB">
                        <w:rPr>
                          <w:rFonts w:ascii="Arial" w:hAnsi="Arial" w:cs="Arial"/>
                          <w:b/>
                          <w:sz w:val="52"/>
                          <w:szCs w:val="52"/>
                        </w:rPr>
                        <w:t xml:space="preserve">Live &amp; Silent AUCTION </w:t>
                      </w:r>
                    </w:p>
                    <w:p w:rsidR="00F84AC8" w:rsidRPr="00ED1ECB" w:rsidRDefault="00F84AC8" w:rsidP="00F84AC8">
                      <w:pPr>
                        <w:pStyle w:val="NoSpacing"/>
                        <w:jc w:val="center"/>
                        <w:rPr>
                          <w:rFonts w:ascii="Arial" w:hAnsi="Arial" w:cs="Arial"/>
                          <w:b/>
                          <w:sz w:val="40"/>
                          <w:szCs w:val="40"/>
                        </w:rPr>
                      </w:pPr>
                      <w:r w:rsidRPr="00ED1ECB">
                        <w:rPr>
                          <w:rFonts w:ascii="Arial" w:hAnsi="Arial" w:cs="Arial"/>
                          <w:b/>
                          <w:sz w:val="40"/>
                          <w:szCs w:val="40"/>
                        </w:rPr>
                        <w:t>2</w:t>
                      </w:r>
                      <w:r w:rsidRPr="00ED1ECB">
                        <w:rPr>
                          <w:rFonts w:ascii="Arial" w:hAnsi="Arial" w:cs="Arial"/>
                          <w:b/>
                          <w:sz w:val="40"/>
                          <w:szCs w:val="40"/>
                          <w:vertAlign w:val="superscript"/>
                        </w:rPr>
                        <w:t>nd</w:t>
                      </w:r>
                      <w:r w:rsidRPr="00ED1ECB">
                        <w:rPr>
                          <w:rFonts w:ascii="Arial" w:hAnsi="Arial" w:cs="Arial"/>
                          <w:b/>
                          <w:sz w:val="40"/>
                          <w:szCs w:val="40"/>
                        </w:rPr>
                        <w:t xml:space="preserve"> Annual “Bid to Build our Communities”</w:t>
                      </w:r>
                    </w:p>
                    <w:p w:rsidR="00F84AC8" w:rsidRPr="00ED1ECB" w:rsidRDefault="00F84AC8" w:rsidP="00F84AC8">
                      <w:pPr>
                        <w:pStyle w:val="NoSpacing"/>
                        <w:jc w:val="center"/>
                        <w:rPr>
                          <w:rFonts w:ascii="Arial" w:hAnsi="Arial" w:cs="Arial"/>
                          <w:b/>
                          <w:sz w:val="40"/>
                          <w:szCs w:val="40"/>
                        </w:rPr>
                      </w:pPr>
                      <w:r w:rsidRPr="00ED1ECB">
                        <w:rPr>
                          <w:rFonts w:ascii="Arial" w:hAnsi="Arial" w:cs="Arial"/>
                          <w:b/>
                          <w:sz w:val="40"/>
                          <w:szCs w:val="40"/>
                        </w:rPr>
                        <w:t>Saturday, October 10, 2015</w:t>
                      </w:r>
                    </w:p>
                    <w:p w:rsidR="00F84AC8" w:rsidRPr="00ED1ECB" w:rsidRDefault="00F84AC8" w:rsidP="00F84AC8">
                      <w:pPr>
                        <w:pStyle w:val="NoSpacing"/>
                        <w:jc w:val="center"/>
                        <w:rPr>
                          <w:rFonts w:ascii="Arial" w:hAnsi="Arial" w:cs="Arial"/>
                          <w:b/>
                          <w:sz w:val="18"/>
                          <w:szCs w:val="18"/>
                        </w:rPr>
                      </w:pPr>
                    </w:p>
                    <w:p w:rsidR="00F84AC8" w:rsidRPr="006F580E" w:rsidRDefault="00471E7B" w:rsidP="00F84AC8">
                      <w:pPr>
                        <w:pStyle w:val="NoSpacing"/>
                        <w:jc w:val="center"/>
                        <w:rPr>
                          <w:rFonts w:ascii="Arial" w:hAnsi="Arial" w:cs="Arial"/>
                          <w:b/>
                          <w:sz w:val="32"/>
                          <w:szCs w:val="32"/>
                        </w:rPr>
                      </w:pPr>
                      <w:r>
                        <w:rPr>
                          <w:rFonts w:ascii="Arial" w:hAnsi="Arial" w:cs="Arial"/>
                          <w:b/>
                          <w:sz w:val="32"/>
                          <w:szCs w:val="32"/>
                        </w:rPr>
                        <w:t>7:00 – 8</w:t>
                      </w:r>
                      <w:r w:rsidR="00F84AC8" w:rsidRPr="006F580E">
                        <w:rPr>
                          <w:rFonts w:ascii="Arial" w:hAnsi="Arial" w:cs="Arial"/>
                          <w:b/>
                          <w:sz w:val="32"/>
                          <w:szCs w:val="32"/>
                        </w:rPr>
                        <w:t>:30 p.m. Silent auction, refreshments, mix &amp; mingle</w:t>
                      </w:r>
                    </w:p>
                    <w:p w:rsidR="00F84AC8" w:rsidRPr="00ED1ECB" w:rsidRDefault="00471E7B" w:rsidP="00F84AC8">
                      <w:pPr>
                        <w:pStyle w:val="NoSpacing"/>
                        <w:jc w:val="center"/>
                        <w:rPr>
                          <w:rFonts w:ascii="Arial" w:hAnsi="Arial" w:cs="Arial"/>
                          <w:sz w:val="28"/>
                          <w:szCs w:val="28"/>
                        </w:rPr>
                      </w:pPr>
                      <w:r>
                        <w:rPr>
                          <w:rFonts w:ascii="Arial" w:hAnsi="Arial" w:cs="Arial"/>
                          <w:b/>
                          <w:sz w:val="32"/>
                          <w:szCs w:val="32"/>
                        </w:rPr>
                        <w:t>9:00-10</w:t>
                      </w:r>
                      <w:bookmarkStart w:id="1" w:name="_GoBack"/>
                      <w:bookmarkEnd w:id="1"/>
                      <w:r w:rsidR="00F84AC8" w:rsidRPr="006F580E">
                        <w:rPr>
                          <w:rFonts w:ascii="Arial" w:hAnsi="Arial" w:cs="Arial"/>
                          <w:b/>
                          <w:sz w:val="32"/>
                          <w:szCs w:val="32"/>
                        </w:rPr>
                        <w:t xml:space="preserve"> p.m. Live auction</w:t>
                      </w:r>
                    </w:p>
                    <w:p w:rsidR="00F84AC8" w:rsidRPr="006F580E" w:rsidRDefault="00F84AC8" w:rsidP="00F84AC8">
                      <w:pPr>
                        <w:pStyle w:val="NoSpacing"/>
                        <w:jc w:val="center"/>
                        <w:rPr>
                          <w:rFonts w:ascii="Arial" w:hAnsi="Arial" w:cs="Arial"/>
                          <w:sz w:val="28"/>
                          <w:szCs w:val="28"/>
                        </w:rPr>
                      </w:pPr>
                    </w:p>
                    <w:p w:rsidR="00F84AC8" w:rsidRPr="006F580E" w:rsidRDefault="00F84AC8" w:rsidP="00F84AC8">
                      <w:pPr>
                        <w:pStyle w:val="NoSpacing"/>
                        <w:jc w:val="center"/>
                        <w:rPr>
                          <w:rFonts w:ascii="Arial" w:hAnsi="Arial" w:cs="Arial"/>
                          <w:sz w:val="28"/>
                          <w:szCs w:val="28"/>
                        </w:rPr>
                      </w:pPr>
                      <w:r w:rsidRPr="006F580E">
                        <w:rPr>
                          <w:rFonts w:ascii="Arial" w:hAnsi="Arial" w:cs="Arial"/>
                          <w:sz w:val="28"/>
                          <w:szCs w:val="28"/>
                        </w:rPr>
                        <w:t>Birmingham Unitarian Church, 38651 Woodward Ave., Bloomfield Hills, MI</w:t>
                      </w:r>
                    </w:p>
                    <w:p w:rsidR="00F84AC8" w:rsidRPr="006F580E" w:rsidRDefault="00764CF4" w:rsidP="00F84AC8">
                      <w:pPr>
                        <w:pStyle w:val="NoSpacing"/>
                        <w:jc w:val="center"/>
                        <w:rPr>
                          <w:rFonts w:ascii="Arial" w:hAnsi="Arial" w:cs="Arial"/>
                          <w:sz w:val="28"/>
                          <w:szCs w:val="28"/>
                        </w:rPr>
                      </w:pPr>
                      <w:r>
                        <w:rPr>
                          <w:rFonts w:ascii="Arial" w:hAnsi="Arial" w:cs="Arial"/>
                          <w:sz w:val="28"/>
                          <w:szCs w:val="28"/>
                        </w:rPr>
                        <w:t>(North of Quarton Road</w:t>
                      </w:r>
                      <w:r w:rsidR="00F84AC8" w:rsidRPr="006F580E">
                        <w:rPr>
                          <w:rFonts w:ascii="Arial" w:hAnsi="Arial" w:cs="Arial"/>
                          <w:sz w:val="28"/>
                          <w:szCs w:val="28"/>
                        </w:rPr>
                        <w:t>/Big Beaver)</w:t>
                      </w:r>
                    </w:p>
                    <w:p w:rsidR="00F84AC8" w:rsidRPr="00ED1ECB" w:rsidRDefault="00F84AC8" w:rsidP="00F84AC8">
                      <w:pPr>
                        <w:pStyle w:val="NoSpacing"/>
                        <w:jc w:val="center"/>
                        <w:rPr>
                          <w:rFonts w:ascii="Arial" w:hAnsi="Arial" w:cs="Arial"/>
                        </w:rPr>
                      </w:pPr>
                    </w:p>
                    <w:p w:rsidR="00F84AC8" w:rsidRPr="00ED1ECB" w:rsidRDefault="00F84AC8" w:rsidP="00F84AC8">
                      <w:pPr>
                        <w:jc w:val="center"/>
                        <w:rPr>
                          <w:rFonts w:ascii="Arial" w:hAnsi="Arial" w:cs="Arial"/>
                          <w:i/>
                          <w:sz w:val="24"/>
                          <w:szCs w:val="24"/>
                        </w:rPr>
                      </w:pPr>
                      <w:r w:rsidRPr="00ED1ECB">
                        <w:rPr>
                          <w:rFonts w:ascii="Arial" w:hAnsi="Arial" w:cs="Arial"/>
                          <w:i/>
                          <w:sz w:val="24"/>
                          <w:szCs w:val="24"/>
                        </w:rPr>
                        <w:t>Light refreshments, entertainment, door prizes, free parking</w:t>
                      </w:r>
                    </w:p>
                    <w:p w:rsidR="00F84AC8" w:rsidRDefault="00F84AC8" w:rsidP="00F84AC8">
                      <w:pPr>
                        <w:jc w:val="center"/>
                        <w:rPr>
                          <w:rFonts w:ascii="Arial" w:hAnsi="Arial" w:cs="Arial"/>
                          <w:sz w:val="32"/>
                          <w:szCs w:val="32"/>
                        </w:rPr>
                      </w:pPr>
                    </w:p>
                    <w:p w:rsidR="00F84AC8" w:rsidRDefault="00F84AC8" w:rsidP="00F84AC8">
                      <w:pPr>
                        <w:jc w:val="center"/>
                        <w:rPr>
                          <w:rFonts w:ascii="Arial" w:hAnsi="Arial" w:cs="Arial"/>
                          <w:sz w:val="32"/>
                          <w:szCs w:val="32"/>
                        </w:rPr>
                      </w:pPr>
                    </w:p>
                    <w:p w:rsidR="00F84AC8" w:rsidRPr="004A15E6" w:rsidRDefault="00F84AC8" w:rsidP="00F84AC8">
                      <w:pPr>
                        <w:jc w:val="center"/>
                        <w:rPr>
                          <w:rFonts w:ascii="Arial" w:hAnsi="Arial" w:cs="Arial"/>
                          <w:sz w:val="40"/>
                          <w:szCs w:val="40"/>
                        </w:rPr>
                      </w:pPr>
                    </w:p>
                    <w:p w:rsidR="00F84AC8" w:rsidRDefault="00F84AC8" w:rsidP="00F84AC8"/>
                  </w:txbxContent>
                </v:textbox>
                <w10:anchorlock/>
              </v:shape>
            </w:pict>
          </mc:Fallback>
        </mc:AlternateContent>
      </w:r>
    </w:p>
    <w:p w:rsidR="00F07B5D" w:rsidRPr="00FB7A6A" w:rsidRDefault="00F07B5D">
      <w:pPr>
        <w:spacing w:after="0"/>
        <w:rPr>
          <w:rFonts w:ascii="Arial" w:hAnsi="Arial" w:cs="Arial"/>
        </w:rPr>
      </w:pPr>
    </w:p>
    <w:p w:rsidR="00DB234B" w:rsidRPr="00FB7A6A" w:rsidRDefault="00DB234B" w:rsidP="00DB234B">
      <w:pPr>
        <w:spacing w:after="0" w:line="240" w:lineRule="auto"/>
        <w:jc w:val="center"/>
        <w:rPr>
          <w:rFonts w:ascii="Arial" w:hAnsi="Arial" w:cs="Arial"/>
          <w:b/>
        </w:rPr>
      </w:pPr>
    </w:p>
    <w:p w:rsidR="0060195B" w:rsidRPr="00FB7A6A" w:rsidRDefault="00AC65A4" w:rsidP="0060195B">
      <w:pPr>
        <w:rPr>
          <w:rFonts w:ascii="Arial" w:hAnsi="Arial" w:cs="Arial"/>
        </w:rPr>
      </w:pPr>
      <w:r w:rsidRPr="00FB7A6A">
        <w:rPr>
          <w:rFonts w:ascii="Arial" w:hAnsi="Arial" w:cs="Arial"/>
        </w:rPr>
        <w:t xml:space="preserve">Thank you for </w:t>
      </w:r>
      <w:r w:rsidR="000628ED" w:rsidRPr="00FB7A6A">
        <w:rPr>
          <w:rFonts w:ascii="Arial" w:hAnsi="Arial" w:cs="Arial"/>
        </w:rPr>
        <w:t xml:space="preserve">your </w:t>
      </w:r>
      <w:r w:rsidR="005B3BB8" w:rsidRPr="00FB7A6A">
        <w:rPr>
          <w:rFonts w:ascii="Arial" w:hAnsi="Arial" w:cs="Arial"/>
        </w:rPr>
        <w:t xml:space="preserve">support!  A portion of the proceeds from this fundraiser will directly benefit the local TimeBanks that we serve.  Your support is critical to TimeBanking in Michigan.  Let’s work together to make our communities strong and wonderful places </w:t>
      </w:r>
      <w:r w:rsidR="00033C54" w:rsidRPr="00FB7A6A">
        <w:rPr>
          <w:rFonts w:ascii="Arial" w:hAnsi="Arial" w:cs="Arial"/>
        </w:rPr>
        <w:t>to live</w:t>
      </w:r>
      <w:r w:rsidR="00F85DE8" w:rsidRPr="00FB7A6A">
        <w:rPr>
          <w:rFonts w:ascii="Arial" w:hAnsi="Arial" w:cs="Arial"/>
        </w:rPr>
        <w:t xml:space="preserve">. </w:t>
      </w:r>
    </w:p>
    <w:p w:rsidR="00CC504D" w:rsidRDefault="00ED1ECB" w:rsidP="005B3BB8">
      <w:pPr>
        <w:pStyle w:val="Signature"/>
        <w:rPr>
          <w:sz w:val="24"/>
          <w:szCs w:val="24"/>
        </w:rPr>
      </w:pPr>
      <w:r>
        <w:rPr>
          <w:sz w:val="24"/>
          <w:szCs w:val="24"/>
        </w:rPr>
        <w:t xml:space="preserve">        </w:t>
      </w:r>
      <w:r w:rsidR="00457FC8">
        <w:rPr>
          <w:noProof/>
          <w:sz w:val="24"/>
          <w:szCs w:val="24"/>
        </w:rPr>
        <w:drawing>
          <wp:inline distT="0" distB="0" distL="0" distR="0" wp14:anchorId="7306DD0D" wp14:editId="695B30AF">
            <wp:extent cx="1095375" cy="10953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daleTimeBank logo.jpg"/>
                    <pic:cNvPicPr/>
                  </pic:nvPicPr>
                  <pic:blipFill>
                    <a:blip r:embed="rId15">
                      <a:extLst>
                        <a:ext uri="{28A0092B-C50C-407E-A947-70E740481C1C}">
                          <a14:useLocalDpi xmlns:a14="http://schemas.microsoft.com/office/drawing/2010/main" val="0"/>
                        </a:ext>
                      </a:extLst>
                    </a:blip>
                    <a:stretch>
                      <a:fillRect/>
                    </a:stretch>
                  </pic:blipFill>
                  <pic:spPr>
                    <a:xfrm>
                      <a:off x="0" y="0"/>
                      <a:ext cx="1095375" cy="1095375"/>
                    </a:xfrm>
                    <a:prstGeom prst="rect">
                      <a:avLst/>
                    </a:prstGeom>
                    <a:ln>
                      <a:solidFill>
                        <a:schemeClr val="accent1"/>
                      </a:solidFill>
                    </a:ln>
                  </pic:spPr>
                </pic:pic>
              </a:graphicData>
            </a:graphic>
          </wp:inline>
        </w:drawing>
      </w:r>
      <w:r w:rsidR="00457FC8">
        <w:rPr>
          <w:sz w:val="24"/>
          <w:szCs w:val="24"/>
        </w:rPr>
        <w:t xml:space="preserve"> </w:t>
      </w:r>
      <w:r w:rsidR="00457FC8">
        <w:rPr>
          <w:noProof/>
          <w:sz w:val="24"/>
          <w:szCs w:val="24"/>
        </w:rPr>
        <w:drawing>
          <wp:inline distT="0" distB="0" distL="0" distR="0" wp14:anchorId="6A67983E" wp14:editId="2348673B">
            <wp:extent cx="1143000" cy="10572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hrup Village Logo.jpg"/>
                    <pic:cNvPicPr/>
                  </pic:nvPicPr>
                  <pic:blipFill>
                    <a:blip r:embed="rId16">
                      <a:extLst>
                        <a:ext uri="{28A0092B-C50C-407E-A947-70E740481C1C}">
                          <a14:useLocalDpi xmlns:a14="http://schemas.microsoft.com/office/drawing/2010/main" val="0"/>
                        </a:ext>
                      </a:extLst>
                    </a:blip>
                    <a:stretch>
                      <a:fillRect/>
                    </a:stretch>
                  </pic:blipFill>
                  <pic:spPr>
                    <a:xfrm>
                      <a:off x="0" y="0"/>
                      <a:ext cx="1143000" cy="1057275"/>
                    </a:xfrm>
                    <a:prstGeom prst="rect">
                      <a:avLst/>
                    </a:prstGeom>
                    <a:ln>
                      <a:solidFill>
                        <a:schemeClr val="accent1"/>
                      </a:solidFill>
                    </a:ln>
                  </pic:spPr>
                </pic:pic>
              </a:graphicData>
            </a:graphic>
          </wp:inline>
        </w:drawing>
      </w:r>
      <w:r w:rsidR="00457FC8">
        <w:rPr>
          <w:sz w:val="24"/>
          <w:szCs w:val="24"/>
        </w:rPr>
        <w:t xml:space="preserve"> </w:t>
      </w:r>
      <w:r w:rsidR="00457FC8">
        <w:rPr>
          <w:noProof/>
          <w:sz w:val="24"/>
          <w:szCs w:val="24"/>
        </w:rPr>
        <w:drawing>
          <wp:inline distT="0" distB="0" distL="0" distR="0" wp14:anchorId="2BACFAB5" wp14:editId="261AB50B">
            <wp:extent cx="1057275" cy="10572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a:ln>
                      <a:solidFill>
                        <a:schemeClr val="accent1"/>
                      </a:solidFill>
                    </a:ln>
                  </pic:spPr>
                </pic:pic>
              </a:graphicData>
            </a:graphic>
          </wp:inline>
        </w:drawing>
      </w:r>
      <w:r w:rsidR="00457FC8">
        <w:rPr>
          <w:sz w:val="24"/>
          <w:szCs w:val="24"/>
        </w:rPr>
        <w:t xml:space="preserve">  </w:t>
      </w:r>
      <w:r w:rsidR="00457FC8">
        <w:rPr>
          <w:noProof/>
          <w:sz w:val="24"/>
          <w:szCs w:val="24"/>
        </w:rPr>
        <w:drawing>
          <wp:inline distT="0" distB="0" distL="0" distR="0" wp14:anchorId="69A01ED1" wp14:editId="3ECB1E21">
            <wp:extent cx="1133475" cy="104565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otb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8074" cy="1049894"/>
                    </a:xfrm>
                    <a:prstGeom prst="rect">
                      <a:avLst/>
                    </a:prstGeom>
                  </pic:spPr>
                </pic:pic>
              </a:graphicData>
            </a:graphic>
          </wp:inline>
        </w:drawing>
      </w:r>
      <w:r w:rsidR="006D7432">
        <w:rPr>
          <w:noProof/>
          <w:sz w:val="24"/>
          <w:szCs w:val="24"/>
        </w:rPr>
        <w:drawing>
          <wp:inline distT="0" distB="0" distL="0" distR="0" wp14:anchorId="114FA88A" wp14:editId="380173BA">
            <wp:extent cx="1192076" cy="1219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C TB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0587" cy="1258587"/>
                    </a:xfrm>
                    <a:prstGeom prst="rect">
                      <a:avLst/>
                    </a:prstGeom>
                  </pic:spPr>
                </pic:pic>
              </a:graphicData>
            </a:graphic>
          </wp:inline>
        </w:drawing>
      </w:r>
    </w:p>
    <w:p w:rsidR="00ED1ECB" w:rsidRDefault="00ED1ECB" w:rsidP="00A0708D">
      <w:pPr>
        <w:spacing w:after="0" w:line="240" w:lineRule="auto"/>
        <w:jc w:val="center"/>
        <w:rPr>
          <w:rFonts w:ascii="Arial" w:hAnsi="Arial" w:cs="Arial"/>
          <w:sz w:val="20"/>
          <w:szCs w:val="20"/>
        </w:rPr>
      </w:pPr>
    </w:p>
    <w:p w:rsidR="00644368" w:rsidRPr="003B776B" w:rsidRDefault="00644368" w:rsidP="00A0708D">
      <w:pPr>
        <w:spacing w:after="0" w:line="240" w:lineRule="auto"/>
        <w:jc w:val="center"/>
        <w:rPr>
          <w:rFonts w:ascii="Arial" w:hAnsi="Arial" w:cs="Arial"/>
          <w:sz w:val="20"/>
          <w:szCs w:val="20"/>
        </w:rPr>
      </w:pPr>
      <w:r w:rsidRPr="003B776B">
        <w:rPr>
          <w:rFonts w:ascii="Arial" w:hAnsi="Arial" w:cs="Arial"/>
          <w:sz w:val="20"/>
          <w:szCs w:val="20"/>
        </w:rPr>
        <w:t xml:space="preserve">Michigan Alliance of TimeBanks </w:t>
      </w:r>
    </w:p>
    <w:p w:rsidR="00A0708D" w:rsidRPr="003B776B" w:rsidRDefault="00AE4819" w:rsidP="00A0708D">
      <w:pPr>
        <w:spacing w:after="0" w:line="240" w:lineRule="auto"/>
        <w:jc w:val="center"/>
        <w:rPr>
          <w:rFonts w:ascii="Arial" w:hAnsi="Arial" w:cs="Arial"/>
          <w:sz w:val="20"/>
          <w:szCs w:val="20"/>
        </w:rPr>
      </w:pPr>
      <w:r>
        <w:rPr>
          <w:rFonts w:ascii="Arial" w:hAnsi="Arial" w:cs="Arial"/>
          <w:sz w:val="20"/>
          <w:szCs w:val="20"/>
        </w:rPr>
        <w:t xml:space="preserve">27580 </w:t>
      </w:r>
      <w:r w:rsidR="00644368" w:rsidRPr="003B776B">
        <w:rPr>
          <w:rFonts w:ascii="Arial" w:hAnsi="Arial" w:cs="Arial"/>
          <w:sz w:val="20"/>
          <w:szCs w:val="20"/>
        </w:rPr>
        <w:t>Cali</w:t>
      </w:r>
      <w:r w:rsidR="00A0708D" w:rsidRPr="003B776B">
        <w:rPr>
          <w:rFonts w:ascii="Arial" w:hAnsi="Arial" w:cs="Arial"/>
          <w:sz w:val="20"/>
          <w:szCs w:val="20"/>
        </w:rPr>
        <w:t>fornia Dr. SE</w:t>
      </w:r>
    </w:p>
    <w:p w:rsidR="00A0708D" w:rsidRDefault="00A0708D" w:rsidP="00A0708D">
      <w:pPr>
        <w:spacing w:after="0" w:line="240" w:lineRule="auto"/>
        <w:jc w:val="center"/>
        <w:rPr>
          <w:rFonts w:ascii="Arial" w:hAnsi="Arial" w:cs="Arial"/>
          <w:sz w:val="20"/>
          <w:szCs w:val="20"/>
        </w:rPr>
      </w:pPr>
      <w:r w:rsidRPr="003B776B">
        <w:rPr>
          <w:rFonts w:ascii="Arial" w:hAnsi="Arial" w:cs="Arial"/>
          <w:sz w:val="20"/>
          <w:szCs w:val="20"/>
        </w:rPr>
        <w:t>Lathrup Village, MI 48076</w:t>
      </w:r>
    </w:p>
    <w:p w:rsidR="00A0708D" w:rsidRPr="003B776B" w:rsidRDefault="00322935" w:rsidP="00A0708D">
      <w:pPr>
        <w:spacing w:after="0" w:line="240" w:lineRule="auto"/>
        <w:jc w:val="center"/>
        <w:rPr>
          <w:sz w:val="20"/>
          <w:szCs w:val="20"/>
        </w:rPr>
      </w:pPr>
      <w:r w:rsidRPr="002C5B3C">
        <w:rPr>
          <w:rFonts w:ascii="Arial" w:hAnsi="Arial" w:cs="Arial"/>
          <w:b/>
          <w:sz w:val="20"/>
          <w:szCs w:val="20"/>
        </w:rPr>
        <w:t>248-797-2728 or</w:t>
      </w:r>
      <w:r>
        <w:rPr>
          <w:rFonts w:ascii="Arial" w:hAnsi="Arial" w:cs="Arial"/>
          <w:sz w:val="20"/>
          <w:szCs w:val="20"/>
        </w:rPr>
        <w:t xml:space="preserve"> </w:t>
      </w:r>
      <w:hyperlink r:id="rId20" w:history="1">
        <w:r w:rsidR="00A0708D" w:rsidRPr="003B776B">
          <w:rPr>
            <w:rStyle w:val="Hyperlink"/>
            <w:rFonts w:ascii="Arial" w:hAnsi="Arial" w:cs="Arial"/>
            <w:b/>
            <w:sz w:val="20"/>
            <w:szCs w:val="20"/>
          </w:rPr>
          <w:t>www.mitimebanks.org</w:t>
        </w:r>
      </w:hyperlink>
      <w:r w:rsidR="00A0708D" w:rsidRPr="003B776B">
        <w:rPr>
          <w:rFonts w:ascii="Arial" w:hAnsi="Arial" w:cs="Arial"/>
          <w:b/>
          <w:sz w:val="20"/>
          <w:szCs w:val="20"/>
        </w:rPr>
        <w:t xml:space="preserve"> for more info</w:t>
      </w:r>
    </w:p>
    <w:sectPr w:rsidR="00A0708D" w:rsidRPr="003B776B" w:rsidSect="002D2247">
      <w:footerReference w:type="default" r:id="rId21"/>
      <w:pgSz w:w="12240" w:h="15840" w:code="1"/>
      <w:pgMar w:top="576" w:right="1008" w:bottom="850" w:left="1008"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BD" w:rsidRDefault="004817BD">
      <w:pPr>
        <w:spacing w:after="0" w:line="240" w:lineRule="auto"/>
      </w:pPr>
      <w:r>
        <w:separator/>
      </w:r>
    </w:p>
  </w:endnote>
  <w:endnote w:type="continuationSeparator" w:id="0">
    <w:p w:rsidR="004817BD" w:rsidRDefault="0048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5D" w:rsidRPr="00AC65A4" w:rsidRDefault="004817BD">
    <w:pPr>
      <w:pStyle w:val="Footer"/>
      <w:jc w:val="center"/>
      <w:rPr>
        <w:sz w:val="20"/>
        <w:szCs w:val="20"/>
      </w:rPr>
    </w:pPr>
    <w:sdt>
      <w:sdtPr>
        <w:rPr>
          <w:color w:val="6076B4" w:themeColor="accent1"/>
          <w:sz w:val="20"/>
          <w:szCs w:val="2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C65A4" w:rsidRPr="00AC65A4">
          <w:rPr>
            <w:color w:val="6076B4" w:themeColor="accent1"/>
            <w:sz w:val="20"/>
            <w:szCs w:val="20"/>
          </w:rPr>
          <w:t xml:space="preserve">The Royal Oak – Huntington Woods TimeBank </w:t>
        </w:r>
        <w:r w:rsidR="00AC65A4" w:rsidRPr="00AC65A4">
          <w:rPr>
            <w:color w:val="6076B4" w:themeColor="accent1"/>
            <w:sz w:val="20"/>
            <w:szCs w:val="20"/>
          </w:rPr>
          <w:t>  www.royaloakhuntingtonwoodstimebank.org</w:t>
        </w:r>
      </w:sdtContent>
    </w:sdt>
    <w:r w:rsidR="00F56146" w:rsidRPr="00AC65A4">
      <w:rPr>
        <w:color w:val="6076B4" w:themeColor="accen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BD" w:rsidRDefault="004817BD">
      <w:pPr>
        <w:spacing w:after="0" w:line="240" w:lineRule="auto"/>
      </w:pPr>
      <w:r>
        <w:separator/>
      </w:r>
    </w:p>
  </w:footnote>
  <w:footnote w:type="continuationSeparator" w:id="0">
    <w:p w:rsidR="004817BD" w:rsidRDefault="00481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DateAndTime/>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E8"/>
    <w:rsid w:val="00005696"/>
    <w:rsid w:val="00033C54"/>
    <w:rsid w:val="000628ED"/>
    <w:rsid w:val="000634E8"/>
    <w:rsid w:val="00071D28"/>
    <w:rsid w:val="00091C44"/>
    <w:rsid w:val="00091CF4"/>
    <w:rsid w:val="00094D49"/>
    <w:rsid w:val="000B6958"/>
    <w:rsid w:val="000D6DEB"/>
    <w:rsid w:val="000E742E"/>
    <w:rsid w:val="00121A81"/>
    <w:rsid w:val="001C5FFB"/>
    <w:rsid w:val="001C7F6F"/>
    <w:rsid w:val="00201C97"/>
    <w:rsid w:val="0020619E"/>
    <w:rsid w:val="00296C63"/>
    <w:rsid w:val="002C5B3C"/>
    <w:rsid w:val="002D2247"/>
    <w:rsid w:val="002F1C7A"/>
    <w:rsid w:val="00322935"/>
    <w:rsid w:val="00333CDE"/>
    <w:rsid w:val="0035274D"/>
    <w:rsid w:val="003B776B"/>
    <w:rsid w:val="00402C20"/>
    <w:rsid w:val="00416D5D"/>
    <w:rsid w:val="004428CD"/>
    <w:rsid w:val="00457FC8"/>
    <w:rsid w:val="00463B3A"/>
    <w:rsid w:val="00467077"/>
    <w:rsid w:val="00471E7B"/>
    <w:rsid w:val="004817BD"/>
    <w:rsid w:val="004A15E6"/>
    <w:rsid w:val="00544CE9"/>
    <w:rsid w:val="0059508E"/>
    <w:rsid w:val="005B3BB8"/>
    <w:rsid w:val="005C7755"/>
    <w:rsid w:val="005C78F5"/>
    <w:rsid w:val="005F130B"/>
    <w:rsid w:val="0060195B"/>
    <w:rsid w:val="006073ED"/>
    <w:rsid w:val="00644368"/>
    <w:rsid w:val="00662FAF"/>
    <w:rsid w:val="00697BA3"/>
    <w:rsid w:val="006C7E15"/>
    <w:rsid w:val="006D7432"/>
    <w:rsid w:val="006F580E"/>
    <w:rsid w:val="00743189"/>
    <w:rsid w:val="00761300"/>
    <w:rsid w:val="00764CF4"/>
    <w:rsid w:val="007A591E"/>
    <w:rsid w:val="007C65C5"/>
    <w:rsid w:val="007D6FC7"/>
    <w:rsid w:val="007E2E9B"/>
    <w:rsid w:val="00815451"/>
    <w:rsid w:val="00922912"/>
    <w:rsid w:val="009260C7"/>
    <w:rsid w:val="00940DC0"/>
    <w:rsid w:val="009836D9"/>
    <w:rsid w:val="00986956"/>
    <w:rsid w:val="00995E56"/>
    <w:rsid w:val="009E2D9D"/>
    <w:rsid w:val="009F67D0"/>
    <w:rsid w:val="009F710B"/>
    <w:rsid w:val="00A0708D"/>
    <w:rsid w:val="00A26410"/>
    <w:rsid w:val="00A631BE"/>
    <w:rsid w:val="00AA2812"/>
    <w:rsid w:val="00AC65A4"/>
    <w:rsid w:val="00AE0C93"/>
    <w:rsid w:val="00AE4819"/>
    <w:rsid w:val="00AF4F77"/>
    <w:rsid w:val="00B37E56"/>
    <w:rsid w:val="00B601AE"/>
    <w:rsid w:val="00B72C36"/>
    <w:rsid w:val="00BA6847"/>
    <w:rsid w:val="00BA68DF"/>
    <w:rsid w:val="00BA7612"/>
    <w:rsid w:val="00BB7543"/>
    <w:rsid w:val="00C2387B"/>
    <w:rsid w:val="00C86DFD"/>
    <w:rsid w:val="00CA24B3"/>
    <w:rsid w:val="00CC202F"/>
    <w:rsid w:val="00CC504D"/>
    <w:rsid w:val="00CD5224"/>
    <w:rsid w:val="00D41B72"/>
    <w:rsid w:val="00D53052"/>
    <w:rsid w:val="00DB234B"/>
    <w:rsid w:val="00DD48B6"/>
    <w:rsid w:val="00ED1ECB"/>
    <w:rsid w:val="00F07B5D"/>
    <w:rsid w:val="00F12FB1"/>
    <w:rsid w:val="00F15B61"/>
    <w:rsid w:val="00F56146"/>
    <w:rsid w:val="00F84AC8"/>
    <w:rsid w:val="00F85DE8"/>
    <w:rsid w:val="00FB7A6A"/>
    <w:rsid w:val="00FF0E8D"/>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141EF-1877-4360-A4B3-007104FF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mitimebank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Executive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31A3538A-25FF-419E-A264-9493793F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ExecutiveLetter.dotx</Template>
  <TotalTime>16</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Royal Oak – Huntington Woods TimeBank   www.royaloakhuntingtonwoodstimebank.org</dc:creator>
  <cp:lastModifiedBy>Kim Hodge</cp:lastModifiedBy>
  <cp:revision>13</cp:revision>
  <cp:lastPrinted>2014-06-06T13:15:00Z</cp:lastPrinted>
  <dcterms:created xsi:type="dcterms:W3CDTF">2015-02-07T20:41:00Z</dcterms:created>
  <dcterms:modified xsi:type="dcterms:W3CDTF">2015-02-12T22:20:00Z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